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FED7E">
      <w:pPr>
        <w:pStyle w:val="3"/>
        <w:widowControl/>
        <w:shd w:val="clear" w:color="auto" w:fill="FFFFFF"/>
        <w:spacing w:before="0" w:beforeAutospacing="0" w:after="0" w:afterAutospacing="0" w:line="580" w:lineRule="exact"/>
        <w:ind w:left="0" w:right="0"/>
        <w:jc w:val="center"/>
        <w:rPr>
          <w:rStyle w:val="6"/>
          <w:rFonts w:hint="eastAsia" w:ascii="宋体" w:hAnsi="宋体" w:eastAsia="宋体"/>
          <w:sz w:val="44"/>
          <w:szCs w:val="44"/>
          <w:lang w:val="en-US" w:eastAsia="zh-CN" w:bidi="ar-SA"/>
        </w:rPr>
      </w:pPr>
    </w:p>
    <w:p w14:paraId="0A3912FB">
      <w:pPr>
        <w:pStyle w:val="3"/>
        <w:widowControl/>
        <w:shd w:val="clear" w:color="auto" w:fill="FFFFFF"/>
        <w:spacing w:before="0" w:beforeAutospacing="0" w:after="0" w:afterAutospacing="0" w:line="580" w:lineRule="exact"/>
        <w:ind w:left="0" w:right="0"/>
        <w:jc w:val="center"/>
        <w:rPr>
          <w:rStyle w:val="6"/>
          <w:rFonts w:hint="eastAsia" w:ascii="宋体" w:hAnsi="宋体" w:eastAsia="宋体"/>
          <w:sz w:val="44"/>
          <w:szCs w:val="44"/>
          <w:lang w:val="en-US" w:eastAsia="zh-CN" w:bidi="ar-SA"/>
        </w:rPr>
      </w:pPr>
      <w:r>
        <w:rPr>
          <w:rStyle w:val="6"/>
          <w:rFonts w:hint="eastAsia" w:ascii="宋体" w:hAnsi="宋体" w:eastAsia="宋体"/>
          <w:sz w:val="44"/>
          <w:szCs w:val="44"/>
          <w:lang w:val="en-US" w:eastAsia="zh-CN" w:bidi="ar-SA"/>
        </w:rPr>
        <w:t>河北体育学院</w:t>
      </w:r>
    </w:p>
    <w:p w14:paraId="0012E54E">
      <w:pPr>
        <w:pStyle w:val="3"/>
        <w:widowControl/>
        <w:shd w:val="clear" w:color="auto" w:fill="FFFFFF"/>
        <w:spacing w:before="0" w:beforeAutospacing="0" w:after="0" w:afterAutospacing="0" w:line="580" w:lineRule="exact"/>
        <w:ind w:left="0" w:right="0"/>
        <w:jc w:val="center"/>
        <w:rPr>
          <w:rStyle w:val="6"/>
          <w:rFonts w:hint="eastAsia" w:ascii="宋体" w:hAnsi="宋体" w:eastAsia="宋体"/>
          <w:sz w:val="44"/>
          <w:szCs w:val="44"/>
          <w:lang w:bidi="ar-SA"/>
        </w:rPr>
      </w:pPr>
      <w:r>
        <w:rPr>
          <w:rStyle w:val="6"/>
          <w:rFonts w:hint="eastAsia" w:ascii="宋体" w:hAnsi="宋体" w:eastAsia="宋体"/>
          <w:sz w:val="44"/>
          <w:szCs w:val="44"/>
          <w:lang w:bidi="ar-SA"/>
        </w:rPr>
        <w:t>防火巡查、检查制度</w:t>
      </w:r>
    </w:p>
    <w:p w14:paraId="377765F0">
      <w:pPr>
        <w:pStyle w:val="3"/>
        <w:widowControl/>
        <w:shd w:val="clear" w:color="auto" w:fill="FFFFFF"/>
        <w:spacing w:before="0" w:beforeAutospacing="0" w:after="0" w:afterAutospacing="0" w:line="580" w:lineRule="exact"/>
        <w:ind w:left="0" w:right="0"/>
        <w:jc w:val="center"/>
        <w:rPr>
          <w:rStyle w:val="6"/>
          <w:rFonts w:hint="eastAsia" w:ascii="宋体" w:hAnsi="宋体" w:eastAsia="宋体"/>
          <w:sz w:val="44"/>
          <w:szCs w:val="44"/>
          <w:lang w:bidi="ar-SA"/>
        </w:rPr>
      </w:pPr>
    </w:p>
    <w:p w14:paraId="720D33B2">
      <w:pPr>
        <w:shd w:val="clear" w:color="auto" w:fill="FFFFFF"/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高校是人才荟萃、知识汇集之地，更是万千学子生活学习的家园。保障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消防安全，事关师生生命财产安全，是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安全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工作的重中之重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防火工作，关键在于“防”，核心在于“实”，精髓在于“恒”。建立并严格执行一套科学、严谨、高效的防火巡查与检查制度，是从源头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杜绝火患、筑牢校园安全防线的生命线。</w:t>
      </w:r>
    </w:p>
    <w:p w14:paraId="1B7C5C0E">
      <w:pPr>
        <w:shd w:val="clear" w:color="auto" w:fill="FFFFFF"/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 指导思想与基本原则</w:t>
      </w:r>
    </w:p>
    <w:p w14:paraId="0A7B22A4">
      <w:pPr>
        <w:shd w:val="clear" w:color="auto" w:fill="FFFFFF"/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本制度立足于“预防为主、防消结合”的总体方针，秉持“谁主管、谁负责，谁使用、谁负责”的属地管理原则，旨在构建一个责任明晰、运作规范、反应迅速、覆盖全面的火灾防控网络。</w:t>
      </w:r>
    </w:p>
    <w:p w14:paraId="0AE6C3B8">
      <w:pPr>
        <w:shd w:val="clear" w:color="auto" w:fill="FFFFFF"/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二、责任分工</w:t>
      </w:r>
    </w:p>
    <w:p w14:paraId="25F3646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1.安全工作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处专业检查：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安全工作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处组织专职防火干部，配备必要设备，进行定期（如每季度全面覆盖一次）与不定期（如重要节点、专项治理）的专业防火检查。检查内容深度聚焦固定消防设施（报警、喷淋、防排烟、灭火器等）的完好有效性、安全疏散通道的畅通性、消防控制室的值班合规性、重点部位的特殊防范措施等。</w:t>
      </w:r>
    </w:p>
    <w:p w14:paraId="2BD9B12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单位日常巡查：各单位（部门）消防安全管理员须组织力量，进行每周至少一次的日常防火巡查。巡查应覆盖本单位所有管辖区域，重点查看用火用电安全、危险品管理、杂物堆放、应急照明和指示标志等状况。</w:t>
      </w:r>
    </w:p>
    <w:p w14:paraId="131694C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场所每日自查：各场所直接责任人须履行每日下班或离岗前的自查义务，做到“人走电断”，消除遗留火种，确保本岗位无瞬时火患。</w:t>
      </w:r>
    </w:p>
    <w:p w14:paraId="67E1C21B">
      <w:pPr>
        <w:shd w:val="clear" w:color="auto" w:fill="FFFFFF"/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三、巡查检查内容要点</w:t>
      </w:r>
    </w:p>
    <w:p w14:paraId="3F2CD95E">
      <w:pPr>
        <w:shd w:val="clear" w:color="auto" w:fill="FFFFFF"/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1.查设备，更要查“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机制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：不仅检查灭火器是否在位、压力是否达标，更要思考其配置类型与场所火灾类别的匹配度、数量与保护面积的充足性、取用路径的合理性。检查消防报警系统，不仅要测试探头功能，还要评估其覆盖是否存在盲区，报警流程是否高效闭环。</w:t>
      </w:r>
    </w:p>
    <w:p w14:paraId="0EEFB6A6">
      <w:pPr>
        <w:shd w:val="clear" w:color="auto" w:fill="FFFFFF"/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查通道，更要查“习惯”：不仅确保疏散通道、安全出口此刻畅通，更要分析造成堵塞的深层原因（如设计缺陷、管理疏漏、师生习惯），协同相关部门从规划、管理、宣传教育等多维度寻求长效解决之道，扭转“整治-反弹-再整治”的循环。</w:t>
      </w:r>
    </w:p>
    <w:p w14:paraId="1E5DE85F">
      <w:pPr>
        <w:shd w:val="clear" w:color="auto" w:fill="FFFFFF"/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查用电，更要查“规范”：不仅查看有无违章电器，更要深究电气线路的敷设是否规范、负载是否超限、插排是否合格且未串接使用。特别要关注实验室、数据中心等大功率用电密集区域的电气安全生命周期管理。</w:t>
      </w:r>
    </w:p>
    <w:p w14:paraId="6A1A319F">
      <w:pPr>
        <w:shd w:val="clear" w:color="auto" w:fill="FFFFFF"/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查管理，更要查“意识”：检查各项消防安全管理制度、应急预案是否健全且具有可操作性；检查师生员工的消防安全培训、演练是否落到实处、深入人心，是否具备了基本的“四个能力”（检查消除火灾隐患、扑救初起火灾、组织疏散逃生、消防宣传教育）。</w:t>
      </w:r>
    </w:p>
    <w:p w14:paraId="6031AB45">
      <w:pPr>
        <w:shd w:val="clear" w:color="auto" w:fill="FFFFFF"/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四、隐患处理与闭环管理</w:t>
      </w:r>
    </w:p>
    <w:p w14:paraId="4540C6AD">
      <w:pPr>
        <w:shd w:val="clear" w:color="auto" w:fill="FFFFFF"/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发现隐患是起点，消除隐患是目的。必须建立严格的“发现-登记-报告-整改-反馈-销案”闭环管理机制。</w:t>
      </w:r>
    </w:p>
    <w:p w14:paraId="1839D649">
      <w:pPr>
        <w:shd w:val="clear" w:color="auto" w:fill="FFFFFF"/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1.即时处置：对可立即整改的隐患，如疏散通道临时堆放物品，巡查检查人员应责令现场立即整改。</w:t>
      </w:r>
    </w:p>
    <w:p w14:paraId="136356F1">
      <w:pPr>
        <w:shd w:val="clear" w:color="auto" w:fill="FFFFFF"/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2.限期整改：对不能立即整改的隐患，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安全工作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处应下达《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安全整改提示函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《安全整改通知单》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，明确责任单位、整改措施和时限。</w:t>
      </w:r>
    </w:p>
    <w:p w14:paraId="5EB1ACD8">
      <w:pPr>
        <w:shd w:val="clear" w:color="auto" w:fill="FFFFFF"/>
        <w:spacing w:line="580" w:lineRule="exact"/>
        <w:ind w:firstLine="640" w:firstLineChars="200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3.跟踪督办：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安全工作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处负责对重大隐患或逾期未改的隐患进行跟踪督办，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督促完成隐患整改。</w:t>
      </w:r>
    </w:p>
    <w:p w14:paraId="38755492">
      <w:pPr>
        <w:shd w:val="clear" w:color="auto" w:fill="FFFFFF"/>
        <w:spacing w:line="580" w:lineRule="exact"/>
        <w:ind w:firstLine="640" w:firstLineChars="200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五、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宣传教育与责任追究</w:t>
      </w:r>
    </w:p>
    <w:p w14:paraId="4E20EF8A">
      <w:pPr>
        <w:shd w:val="clear" w:color="auto" w:fill="FFFFFF"/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1.宣传教育：持续开展多层次、多渠道的消防安全宣传教育与演练，提升全体师生的安全素养，营造“消防安全、人人有责、人人参与”的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文化氛围。</w:t>
      </w:r>
    </w:p>
    <w:p w14:paraId="085B7B97">
      <w:pPr>
        <w:shd w:val="clear" w:color="auto" w:fill="FFFFFF"/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.责任追究：对因责任不落实、措施不到位、排查整改不力而导致发生火情火灾的，将严格按照国家法律法规和学校规定，实行责任倒查，严肃追究相关单位和人员的责任。</w:t>
      </w:r>
    </w:p>
    <w:p w14:paraId="32797025">
      <w:pPr>
        <w:shd w:val="clear" w:color="auto" w:fill="FFFFFF"/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六、附则</w:t>
      </w:r>
    </w:p>
    <w:p w14:paraId="14724C31">
      <w:pPr>
        <w:shd w:val="clear" w:color="auto" w:fill="FFFFFF"/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1.本制度由安全工作处负责解释。</w:t>
      </w:r>
    </w:p>
    <w:p w14:paraId="25E4F5D4">
      <w:pPr>
        <w:shd w:val="clear" w:color="auto" w:fill="FFFFFF"/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2.本制度自发布之日起施行。</w:t>
      </w:r>
    </w:p>
    <w:p w14:paraId="229B97E4">
      <w:pPr>
        <w:shd w:val="clear" w:color="auto" w:fill="FFFFFF"/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37FFA882">
      <w:pPr>
        <w:shd w:val="clear" w:color="auto" w:fill="FFFFFF"/>
        <w:spacing w:line="58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河北体育学院安全工作处</w:t>
      </w:r>
    </w:p>
    <w:p w14:paraId="3BB48B5E">
      <w:pPr>
        <w:shd w:val="clear" w:color="auto" w:fill="FFFFFF"/>
        <w:spacing w:line="580" w:lineRule="exact"/>
        <w:ind w:firstLine="640" w:firstLineChars="200"/>
        <w:jc w:val="left"/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2025年11月10日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977EA"/>
    <w:rsid w:val="07E66B4D"/>
    <w:rsid w:val="0B1F5935"/>
    <w:rsid w:val="0B2E4EC4"/>
    <w:rsid w:val="121D7DFF"/>
    <w:rsid w:val="15651A5A"/>
    <w:rsid w:val="1647471A"/>
    <w:rsid w:val="16571DC8"/>
    <w:rsid w:val="18D45F7D"/>
    <w:rsid w:val="19B061AC"/>
    <w:rsid w:val="1C8B7DAF"/>
    <w:rsid w:val="1C962BD4"/>
    <w:rsid w:val="1D414E43"/>
    <w:rsid w:val="20805797"/>
    <w:rsid w:val="27536A37"/>
    <w:rsid w:val="29604D54"/>
    <w:rsid w:val="32CF444B"/>
    <w:rsid w:val="347E2EEB"/>
    <w:rsid w:val="399265C8"/>
    <w:rsid w:val="3F484242"/>
    <w:rsid w:val="434C41B3"/>
    <w:rsid w:val="462B20E5"/>
    <w:rsid w:val="4A822CF9"/>
    <w:rsid w:val="53AE0572"/>
    <w:rsid w:val="54E14C8D"/>
    <w:rsid w:val="5EBE5B5D"/>
    <w:rsid w:val="62E83DAE"/>
    <w:rsid w:val="630407BA"/>
    <w:rsid w:val="637D7A3F"/>
    <w:rsid w:val="66193D64"/>
    <w:rsid w:val="68D608FC"/>
    <w:rsid w:val="69C34426"/>
    <w:rsid w:val="6FF844F6"/>
    <w:rsid w:val="706202C3"/>
    <w:rsid w:val="714B3658"/>
    <w:rsid w:val="753B7AA5"/>
    <w:rsid w:val="7788609C"/>
    <w:rsid w:val="79B9661A"/>
    <w:rsid w:val="7BB1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99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1404</Words>
  <Characters>1421</Characters>
  <Lines>0</Lines>
  <Paragraphs>0</Paragraphs>
  <TotalTime>0</TotalTime>
  <ScaleCrop>false</ScaleCrop>
  <LinksUpToDate>false</LinksUpToDate>
  <CharactersWithSpaces>1496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2025-09-04T00:44:00Z</dcterms:created>
  <dc:creator>Administrator</dc:creator>
  <cp:lastModifiedBy>1996  ☜</cp:lastModifiedBy>
  <dcterms:modified xsi:type="dcterms:W3CDTF">2025-11-13T00:28:31Z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eyJoZGlkIjoiZTI1YWM4ZTRiNzM2YTIwYTUxNzA0ZTFiOWYzNzFhM2QiLCJ1c2VySWQiOiIyMTAwOTgxMjcifQ==</vt:lpwstr>
  </property>
  <property fmtid="{D5CDD505-2E9C-101B-9397-08002B2CF9AE}" pid="4" name="ICV">
    <vt:lpwstr>CDF0D6693B924BB2B921C532E93B3F85_12</vt:lpwstr>
  </property>
</Properties>
</file>